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068B" w14:textId="77777777" w:rsidR="00A10C1C" w:rsidRDefault="00A10C1C" w:rsidP="00A10C1C">
      <w:pPr>
        <w:pStyle w:val="a5"/>
        <w:kinsoku w:val="0"/>
        <w:rPr>
          <w:rFonts w:ascii="Times New Roman" w:hAnsi="Times New Roman"/>
          <w:color w:val="000000"/>
        </w:rPr>
      </w:pPr>
    </w:p>
    <w:p w14:paraId="550DE926" w14:textId="77777777" w:rsidR="00A10C1C" w:rsidRPr="000D5EAA" w:rsidRDefault="00A10C1C" w:rsidP="00A10C1C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color w:val="000000"/>
          <w:sz w:val="36"/>
          <w:szCs w:val="36"/>
        </w:rPr>
      </w:pPr>
      <w:r w:rsidRPr="000D5EAA">
        <w:rPr>
          <w:rFonts w:eastAsia="標楷體"/>
          <w:b/>
          <w:color w:val="000000"/>
          <w:sz w:val="36"/>
          <w:szCs w:val="36"/>
        </w:rPr>
        <w:t>「</w:t>
      </w:r>
      <w:r w:rsidRPr="000D5EAA">
        <w:rPr>
          <w:rFonts w:eastAsia="標楷體"/>
          <w:b/>
          <w:color w:val="000000"/>
          <w:sz w:val="36"/>
          <w:szCs w:val="36"/>
        </w:rPr>
        <w:t>111</w:t>
      </w:r>
      <w:r w:rsidRPr="000D5EAA">
        <w:rPr>
          <w:rFonts w:eastAsia="標楷體"/>
          <w:b/>
          <w:color w:val="000000"/>
          <w:sz w:val="36"/>
          <w:szCs w:val="36"/>
        </w:rPr>
        <w:t>年臺北市老人健康檢查特約醫事機構</w:t>
      </w:r>
    </w:p>
    <w:p w14:paraId="11B62ACD" w14:textId="77777777" w:rsidR="00A10C1C" w:rsidRPr="000D5EAA" w:rsidRDefault="00A10C1C" w:rsidP="00A10C1C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/>
          <w:b/>
          <w:color w:val="000000"/>
          <w:sz w:val="36"/>
          <w:szCs w:val="36"/>
        </w:rPr>
      </w:pPr>
      <w:r w:rsidRPr="000D5EAA">
        <w:rPr>
          <w:rFonts w:eastAsia="標楷體"/>
          <w:b/>
          <w:color w:val="000000"/>
          <w:sz w:val="36"/>
          <w:szCs w:val="36"/>
        </w:rPr>
        <w:t>品質提升暨實地輔導」</w:t>
      </w:r>
    </w:p>
    <w:p w14:paraId="2A714BF4" w14:textId="1BA3B62D" w:rsidR="00A10C1C" w:rsidRPr="00A10C1C" w:rsidRDefault="00A10C1C" w:rsidP="00A10C1C">
      <w:pPr>
        <w:snapToGrid w:val="0"/>
        <w:spacing w:line="240" w:lineRule="atLeast"/>
        <w:ind w:leftChars="-295" w:left="-142" w:rightChars="-59" w:right="-142" w:hangingChars="157" w:hanging="566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r w:rsidRPr="000D5EAA">
        <w:rPr>
          <w:rFonts w:eastAsia="標楷體" w:hint="eastAsia"/>
          <w:b/>
          <w:color w:val="000000"/>
          <w:sz w:val="36"/>
          <w:szCs w:val="36"/>
        </w:rPr>
        <w:t>特約醫</w:t>
      </w:r>
      <w:r>
        <w:rPr>
          <w:rFonts w:eastAsia="標楷體" w:hint="eastAsia"/>
          <w:b/>
          <w:color w:val="000000"/>
          <w:sz w:val="36"/>
          <w:szCs w:val="36"/>
        </w:rPr>
        <w:t>院</w:t>
      </w:r>
      <w:r w:rsidRPr="000D5EAA">
        <w:rPr>
          <w:rFonts w:eastAsia="標楷體" w:hint="eastAsia"/>
          <w:b/>
          <w:color w:val="000000"/>
          <w:sz w:val="36"/>
          <w:szCs w:val="36"/>
        </w:rPr>
        <w:t>視訊訪視流程表</w:t>
      </w:r>
    </w:p>
    <w:tbl>
      <w:tblPr>
        <w:tblpPr w:leftFromText="180" w:rightFromText="180" w:vertAnchor="page" w:horzAnchor="margin" w:tblpXSpec="center" w:tblpY="3211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664"/>
      </w:tblGrid>
      <w:tr w:rsidR="00A10C1C" w:rsidRPr="000D5EAA" w14:paraId="74BDC70E" w14:textId="77777777" w:rsidTr="00BE1E0B">
        <w:trPr>
          <w:trHeight w:val="531"/>
        </w:trPr>
        <w:tc>
          <w:tcPr>
            <w:tcW w:w="4566" w:type="dxa"/>
            <w:vMerge w:val="restart"/>
            <w:shd w:val="clear" w:color="auto" w:fill="BFBFBF"/>
            <w:vAlign w:val="center"/>
          </w:tcPr>
          <w:p w14:paraId="577BA702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0D5EAA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2664" w:type="dxa"/>
            <w:shd w:val="clear" w:color="auto" w:fill="BFBFBF"/>
            <w:vAlign w:val="center"/>
          </w:tcPr>
          <w:p w14:paraId="3DC2C9A0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b/>
                <w:bCs/>
                <w:kern w:val="0"/>
                <w:sz w:val="28"/>
                <w:szCs w:val="28"/>
              </w:rPr>
              <w:t>醫院</w:t>
            </w:r>
          </w:p>
        </w:tc>
      </w:tr>
      <w:tr w:rsidR="00A10C1C" w:rsidRPr="000D5EAA" w14:paraId="42BC6FD6" w14:textId="77777777" w:rsidTr="00BE1E0B">
        <w:trPr>
          <w:trHeight w:val="445"/>
        </w:trPr>
        <w:tc>
          <w:tcPr>
            <w:tcW w:w="4566" w:type="dxa"/>
            <w:vMerge/>
            <w:shd w:val="clear" w:color="auto" w:fill="BFBFBF"/>
            <w:vAlign w:val="center"/>
          </w:tcPr>
          <w:p w14:paraId="2F8A4C50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BFBFBF"/>
            <w:vAlign w:val="center"/>
          </w:tcPr>
          <w:p w14:paraId="679E6603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b/>
                <w:bCs/>
                <w:kern w:val="0"/>
                <w:sz w:val="28"/>
                <w:szCs w:val="28"/>
              </w:rPr>
              <w:t>時間分配</w:t>
            </w:r>
          </w:p>
        </w:tc>
      </w:tr>
      <w:tr w:rsidR="00A10C1C" w:rsidRPr="000D5EAA" w14:paraId="7D3A5AD1" w14:textId="77777777" w:rsidTr="00BE1E0B">
        <w:trPr>
          <w:trHeight w:val="574"/>
        </w:trPr>
        <w:tc>
          <w:tcPr>
            <w:tcW w:w="4566" w:type="dxa"/>
            <w:shd w:val="clear" w:color="auto" w:fill="auto"/>
            <w:vAlign w:val="center"/>
          </w:tcPr>
          <w:p w14:paraId="521B2A0D" w14:textId="77777777" w:rsidR="00A10C1C" w:rsidRPr="000D5EAA" w:rsidRDefault="00A10C1C" w:rsidP="00BE1E0B">
            <w:pPr>
              <w:spacing w:line="240" w:lineRule="atLeast"/>
              <w:ind w:rightChars="310" w:right="744"/>
              <w:rPr>
                <w:rFonts w:eastAsia="標楷體"/>
                <w:sz w:val="28"/>
                <w:szCs w:val="28"/>
              </w:rPr>
            </w:pPr>
            <w:r w:rsidRPr="000D5EAA">
              <w:rPr>
                <w:rFonts w:eastAsia="標楷體"/>
                <w:sz w:val="28"/>
                <w:szCs w:val="28"/>
              </w:rPr>
              <w:t>一、致詞、介紹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7290F3C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0D5EAA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A10C1C" w:rsidRPr="000D5EAA" w14:paraId="31A5FE58" w14:textId="77777777" w:rsidTr="00BE1E0B">
        <w:trPr>
          <w:trHeight w:val="477"/>
        </w:trPr>
        <w:tc>
          <w:tcPr>
            <w:tcW w:w="4566" w:type="dxa"/>
            <w:shd w:val="clear" w:color="auto" w:fill="auto"/>
            <w:vAlign w:val="center"/>
          </w:tcPr>
          <w:p w14:paraId="42BB0507" w14:textId="77777777" w:rsidR="00A10C1C" w:rsidRPr="000D5EAA" w:rsidRDefault="00A10C1C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D5EAA">
              <w:rPr>
                <w:rFonts w:eastAsia="標楷體"/>
                <w:sz w:val="28"/>
                <w:szCs w:val="28"/>
              </w:rPr>
              <w:t>二、受評機構簡報或說明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BBCB630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0D5EAA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A10C1C" w:rsidRPr="000D5EAA" w14:paraId="1660FDCE" w14:textId="77777777" w:rsidTr="00BE1E0B">
        <w:trPr>
          <w:trHeight w:val="565"/>
        </w:trPr>
        <w:tc>
          <w:tcPr>
            <w:tcW w:w="4566" w:type="dxa"/>
            <w:shd w:val="clear" w:color="auto" w:fill="auto"/>
            <w:vAlign w:val="center"/>
          </w:tcPr>
          <w:p w14:paraId="481B4492" w14:textId="77777777" w:rsidR="00A10C1C" w:rsidRPr="000D5EAA" w:rsidRDefault="00A10C1C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D5EAA">
              <w:rPr>
                <w:rFonts w:eastAsia="標楷體"/>
                <w:sz w:val="28"/>
                <w:szCs w:val="28"/>
              </w:rPr>
              <w:t>三、</w:t>
            </w:r>
            <w:r w:rsidRPr="000D5EAA">
              <w:rPr>
                <w:rFonts w:eastAsia="標楷體" w:hint="eastAsia"/>
                <w:sz w:val="28"/>
                <w:szCs w:val="28"/>
              </w:rPr>
              <w:t>提供訪視相關資料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59225D45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kern w:val="0"/>
                <w:sz w:val="28"/>
                <w:szCs w:val="28"/>
              </w:rPr>
              <w:t>30</w:t>
            </w:r>
            <w:r w:rsidRPr="000D5EAA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A10C1C" w:rsidRPr="000D5EAA" w14:paraId="0F07A7AE" w14:textId="77777777" w:rsidTr="00BE1E0B">
        <w:trPr>
          <w:trHeight w:val="720"/>
        </w:trPr>
        <w:tc>
          <w:tcPr>
            <w:tcW w:w="4566" w:type="dxa"/>
            <w:shd w:val="clear" w:color="auto" w:fill="auto"/>
            <w:vAlign w:val="center"/>
          </w:tcPr>
          <w:p w14:paraId="21F5843B" w14:textId="77777777" w:rsidR="00A10C1C" w:rsidRPr="000D5EAA" w:rsidRDefault="00A10C1C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D5EAA">
              <w:rPr>
                <w:rFonts w:eastAsia="標楷體" w:hint="eastAsia"/>
                <w:sz w:val="28"/>
                <w:szCs w:val="28"/>
              </w:rPr>
              <w:t>四、</w:t>
            </w:r>
            <w:r w:rsidRPr="000D5EAA">
              <w:rPr>
                <w:rFonts w:eastAsia="標楷體"/>
                <w:sz w:val="28"/>
                <w:szCs w:val="28"/>
              </w:rPr>
              <w:t>資料檢閱</w:t>
            </w:r>
            <w:r w:rsidRPr="000D5EAA">
              <w:rPr>
                <w:rFonts w:eastAsia="標楷體"/>
                <w:sz w:val="28"/>
                <w:szCs w:val="28"/>
              </w:rPr>
              <w:t>(</w:t>
            </w:r>
            <w:r w:rsidRPr="000D5EAA">
              <w:rPr>
                <w:rFonts w:eastAsia="標楷體"/>
                <w:sz w:val="28"/>
                <w:szCs w:val="28"/>
              </w:rPr>
              <w:t>含抽查</w:t>
            </w:r>
            <w:r w:rsidRPr="000D5EAA">
              <w:rPr>
                <w:rFonts w:eastAsia="標楷體"/>
                <w:sz w:val="28"/>
                <w:szCs w:val="28"/>
              </w:rPr>
              <w:t>10</w:t>
            </w:r>
            <w:r w:rsidRPr="000D5EAA">
              <w:rPr>
                <w:rFonts w:eastAsia="標楷體"/>
                <w:sz w:val="28"/>
                <w:szCs w:val="28"/>
              </w:rPr>
              <w:t>份病歷</w:t>
            </w:r>
            <w:r w:rsidRPr="000D5EA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62DE8E58" w14:textId="77777777" w:rsidR="00A10C1C" w:rsidRPr="000D5EAA" w:rsidRDefault="00A10C1C" w:rsidP="00BE1E0B">
            <w:pPr>
              <w:widowControl/>
              <w:spacing w:line="240" w:lineRule="exact"/>
              <w:ind w:leftChars="200" w:left="4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A10C1C" w:rsidRPr="000D5EAA" w14:paraId="406A5CD1" w14:textId="77777777" w:rsidTr="00A10C1C">
        <w:trPr>
          <w:trHeight w:val="1975"/>
        </w:trPr>
        <w:tc>
          <w:tcPr>
            <w:tcW w:w="4566" w:type="dxa"/>
            <w:shd w:val="clear" w:color="auto" w:fill="auto"/>
            <w:vAlign w:val="center"/>
          </w:tcPr>
          <w:p w14:paraId="33B86C4B" w14:textId="77777777" w:rsidR="00A10C1C" w:rsidRPr="000D5EAA" w:rsidRDefault="00A10C1C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D5EAA">
              <w:rPr>
                <w:rFonts w:eastAsia="標楷體" w:hint="eastAsia"/>
                <w:sz w:val="28"/>
                <w:szCs w:val="28"/>
              </w:rPr>
              <w:t>五</w:t>
            </w:r>
            <w:r w:rsidRPr="000D5EAA">
              <w:rPr>
                <w:rFonts w:eastAsia="標楷體"/>
                <w:sz w:val="28"/>
                <w:szCs w:val="28"/>
              </w:rPr>
              <w:t>、回饋與建議</w:t>
            </w:r>
          </w:p>
          <w:p w14:paraId="451F47EC" w14:textId="77777777" w:rsidR="00A10C1C" w:rsidRPr="000D5EAA" w:rsidRDefault="00A10C1C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D5EAA">
              <w:rPr>
                <w:rFonts w:eastAsia="標楷體"/>
                <w:sz w:val="28"/>
                <w:szCs w:val="28"/>
              </w:rPr>
              <w:t>1.</w:t>
            </w:r>
            <w:r w:rsidRPr="000D5EAA">
              <w:rPr>
                <w:rFonts w:eastAsia="標楷體"/>
                <w:sz w:val="28"/>
                <w:szCs w:val="28"/>
              </w:rPr>
              <w:t>委員回饋意見</w:t>
            </w:r>
          </w:p>
          <w:p w14:paraId="5C16F7EF" w14:textId="77777777" w:rsidR="00A10C1C" w:rsidRPr="000D5EAA" w:rsidRDefault="00A10C1C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D5EAA">
              <w:rPr>
                <w:rFonts w:eastAsia="標楷體"/>
                <w:sz w:val="28"/>
                <w:szCs w:val="28"/>
              </w:rPr>
              <w:t>2.</w:t>
            </w:r>
            <w:r w:rsidRPr="000D5EAA">
              <w:rPr>
                <w:rFonts w:eastAsia="標楷體" w:hint="eastAsia"/>
                <w:sz w:val="28"/>
                <w:szCs w:val="28"/>
              </w:rPr>
              <w:t>機構</w:t>
            </w:r>
            <w:r w:rsidRPr="000D5EAA">
              <w:rPr>
                <w:rFonts w:eastAsia="標楷體"/>
                <w:sz w:val="28"/>
                <w:szCs w:val="28"/>
              </w:rPr>
              <w:t>提出問題與需協助事項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832656F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0D5EAA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A10C1C" w:rsidRPr="000D5EAA" w14:paraId="5D049845" w14:textId="77777777" w:rsidTr="00BE1E0B">
        <w:trPr>
          <w:trHeight w:val="581"/>
        </w:trPr>
        <w:tc>
          <w:tcPr>
            <w:tcW w:w="4566" w:type="dxa"/>
            <w:shd w:val="clear" w:color="auto" w:fill="auto"/>
            <w:vAlign w:val="center"/>
          </w:tcPr>
          <w:p w14:paraId="4B77A3C1" w14:textId="77777777" w:rsidR="00A10C1C" w:rsidRPr="000D5EAA" w:rsidRDefault="00A10C1C" w:rsidP="00BE1E0B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D5EAA">
              <w:rPr>
                <w:rFonts w:eastAsia="標楷體" w:hint="eastAsia"/>
                <w:sz w:val="28"/>
                <w:szCs w:val="28"/>
              </w:rPr>
              <w:t>六</w:t>
            </w:r>
            <w:r w:rsidRPr="000D5EAA">
              <w:rPr>
                <w:rFonts w:eastAsia="標楷體"/>
                <w:sz w:val="28"/>
                <w:szCs w:val="28"/>
              </w:rPr>
              <w:t>、委員討論綜評共識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7D1F72F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0D5EAA">
              <w:rPr>
                <w:rFonts w:eastAsia="標楷體"/>
                <w:kern w:val="0"/>
                <w:sz w:val="28"/>
                <w:szCs w:val="28"/>
              </w:rPr>
              <w:t>分鐘</w:t>
            </w:r>
          </w:p>
        </w:tc>
      </w:tr>
      <w:tr w:rsidR="00A10C1C" w:rsidRPr="000D5EAA" w14:paraId="39A9367D" w14:textId="77777777" w:rsidTr="00BE1E0B">
        <w:trPr>
          <w:trHeight w:val="615"/>
        </w:trPr>
        <w:tc>
          <w:tcPr>
            <w:tcW w:w="4566" w:type="dxa"/>
            <w:shd w:val="clear" w:color="auto" w:fill="auto"/>
            <w:vAlign w:val="center"/>
          </w:tcPr>
          <w:p w14:paraId="145272E0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b/>
                <w:bCs/>
                <w:kern w:val="0"/>
                <w:sz w:val="28"/>
                <w:szCs w:val="28"/>
              </w:rPr>
              <w:t>合計時間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A0DACC1" w14:textId="77777777" w:rsidR="00A10C1C" w:rsidRPr="000D5EAA" w:rsidRDefault="00A10C1C" w:rsidP="00BE1E0B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0D5EAA">
              <w:rPr>
                <w:rFonts w:eastAsia="標楷體"/>
                <w:b/>
                <w:bCs/>
                <w:kern w:val="0"/>
                <w:sz w:val="28"/>
                <w:szCs w:val="28"/>
              </w:rPr>
              <w:t>75</w:t>
            </w:r>
            <w:r w:rsidRPr="000D5EAA">
              <w:rPr>
                <w:rFonts w:eastAsia="標楷體"/>
                <w:b/>
                <w:bCs/>
                <w:kern w:val="0"/>
                <w:sz w:val="28"/>
                <w:szCs w:val="28"/>
              </w:rPr>
              <w:t>分鐘</w:t>
            </w:r>
          </w:p>
        </w:tc>
      </w:tr>
    </w:tbl>
    <w:p w14:paraId="23CAAE80" w14:textId="77777777" w:rsidR="00A10C1C" w:rsidRDefault="00A10C1C" w:rsidP="00A10C1C">
      <w:pPr>
        <w:pStyle w:val="a5"/>
        <w:kinsoku w:val="0"/>
        <w:ind w:left="0" w:firstLine="0"/>
        <w:rPr>
          <w:rFonts w:hint="eastAsia"/>
          <w:sz w:val="28"/>
          <w:szCs w:val="28"/>
          <w:u w:val="single"/>
        </w:rPr>
      </w:pPr>
    </w:p>
    <w:p w14:paraId="31952444" w14:textId="77777777" w:rsidR="00A10C1C" w:rsidRPr="00C331CE" w:rsidRDefault="00A10C1C" w:rsidP="00A10C1C">
      <w:pPr>
        <w:ind w:leftChars="179" w:left="851" w:hangingChars="162" w:hanging="421"/>
        <w:rPr>
          <w:rFonts w:ascii="標楷體" w:eastAsia="標楷體" w:hAnsi="標楷體"/>
          <w:sz w:val="26"/>
          <w:szCs w:val="26"/>
        </w:rPr>
      </w:pPr>
      <w:r w:rsidRPr="00C331CE">
        <w:rPr>
          <w:rFonts w:ascii="標楷體" w:eastAsia="標楷體" w:hAnsi="標楷體" w:hint="eastAsia"/>
          <w:sz w:val="26"/>
          <w:szCs w:val="26"/>
        </w:rPr>
        <w:t>注意事項</w:t>
      </w:r>
      <w:r w:rsidRPr="00C331CE">
        <w:rPr>
          <w:rFonts w:ascii="標楷體" w:eastAsia="標楷體" w:hAnsi="標楷體"/>
          <w:sz w:val="26"/>
          <w:szCs w:val="26"/>
        </w:rPr>
        <w:t>：</w:t>
      </w:r>
    </w:p>
    <w:p w14:paraId="419D0E48" w14:textId="77777777" w:rsidR="00A10C1C" w:rsidRPr="00591884" w:rsidRDefault="00A10C1C" w:rsidP="00A10C1C">
      <w:pPr>
        <w:pStyle w:val="a3"/>
        <w:numPr>
          <w:ilvl w:val="0"/>
          <w:numId w:val="5"/>
        </w:numPr>
        <w:ind w:leftChars="179" w:left="940" w:hanging="510"/>
        <w:rPr>
          <w:rFonts w:ascii="Times New Roman" w:eastAsia="標楷體" w:hAnsi="Times New Roman"/>
          <w:sz w:val="26"/>
          <w:szCs w:val="26"/>
        </w:rPr>
      </w:pPr>
      <w:r w:rsidRPr="00C331CE">
        <w:rPr>
          <w:rFonts w:ascii="Times New Roman" w:eastAsia="標楷體" w:hAnsi="Times New Roman"/>
          <w:sz w:val="26"/>
          <w:szCs w:val="26"/>
        </w:rPr>
        <w:t>視</w:t>
      </w:r>
      <w:r w:rsidRPr="00591884">
        <w:rPr>
          <w:rFonts w:ascii="Times New Roman" w:eastAsia="標楷體" w:hAnsi="Times New Roman"/>
          <w:sz w:val="26"/>
          <w:szCs w:val="26"/>
        </w:rPr>
        <w:t>訊訪視將採</w:t>
      </w:r>
      <w:r w:rsidRPr="00591884">
        <w:rPr>
          <w:rFonts w:ascii="Times New Roman" w:eastAsia="標楷體" w:hAnsi="Times New Roman"/>
          <w:sz w:val="26"/>
          <w:szCs w:val="26"/>
        </w:rPr>
        <w:t>Cisco webex</w:t>
      </w:r>
      <w:r w:rsidRPr="00C331CE">
        <w:rPr>
          <w:rFonts w:ascii="Times New Roman" w:eastAsia="標楷體" w:hAnsi="Times New Roman"/>
          <w:sz w:val="26"/>
          <w:szCs w:val="26"/>
        </w:rPr>
        <w:t xml:space="preserve"> Mettings</w:t>
      </w:r>
      <w:r w:rsidRPr="00C331CE">
        <w:rPr>
          <w:rFonts w:ascii="Times New Roman" w:eastAsia="標楷體" w:hAnsi="Times New Roman" w:hint="eastAsia"/>
          <w:sz w:val="26"/>
          <w:szCs w:val="26"/>
        </w:rPr>
        <w:t>軟體</w:t>
      </w:r>
      <w:r w:rsidRPr="00591884">
        <w:rPr>
          <w:rFonts w:ascii="Times New Roman" w:eastAsia="標楷體" w:hAnsi="Times New Roman"/>
          <w:sz w:val="26"/>
          <w:szCs w:val="26"/>
        </w:rPr>
        <w:t>進行，並需於訪視前先與學會進行測試。</w:t>
      </w:r>
    </w:p>
    <w:p w14:paraId="4139C83B" w14:textId="77777777" w:rsidR="00A10C1C" w:rsidRPr="00DD19B5" w:rsidRDefault="00A10C1C" w:rsidP="00A10C1C">
      <w:pPr>
        <w:pStyle w:val="a3"/>
        <w:numPr>
          <w:ilvl w:val="0"/>
          <w:numId w:val="5"/>
        </w:numPr>
        <w:ind w:leftChars="179" w:left="940" w:hanging="510"/>
        <w:rPr>
          <w:rFonts w:ascii="Times New Roman" w:eastAsia="標楷體" w:hAnsi="Times New Roman"/>
          <w:sz w:val="26"/>
          <w:szCs w:val="26"/>
        </w:rPr>
      </w:pPr>
      <w:r w:rsidRPr="00591884">
        <w:rPr>
          <w:rFonts w:ascii="Times New Roman" w:eastAsia="標楷體" w:hAnsi="Times New Roman"/>
          <w:sz w:val="26"/>
          <w:szCs w:val="26"/>
        </w:rPr>
        <w:t>於訪視前一天由衛生局提供抽查病</w:t>
      </w:r>
      <w:r w:rsidRPr="00DD19B5">
        <w:rPr>
          <w:rFonts w:ascii="Times New Roman" w:eastAsia="標楷體" w:hAnsi="Times New Roman"/>
          <w:sz w:val="26"/>
          <w:szCs w:val="26"/>
        </w:rPr>
        <w:t>歷名單</w:t>
      </w:r>
      <w:r w:rsidRPr="00DD19B5">
        <w:rPr>
          <w:rFonts w:ascii="Times New Roman" w:eastAsia="標楷體" w:hAnsi="Times New Roman" w:hint="eastAsia"/>
          <w:sz w:val="26"/>
          <w:szCs w:val="26"/>
        </w:rPr>
        <w:t>，並請以</w:t>
      </w:r>
      <w:r w:rsidRPr="001B0080">
        <w:rPr>
          <w:rFonts w:ascii="Times New Roman" w:eastAsia="標楷體" w:hAnsi="Times New Roman" w:hint="eastAsia"/>
          <w:b/>
          <w:bCs/>
          <w:sz w:val="26"/>
          <w:szCs w:val="26"/>
        </w:rPr>
        <w:t>電子病歷或電子檔案</w:t>
      </w:r>
      <w:r w:rsidRPr="00DD19B5">
        <w:rPr>
          <w:rFonts w:ascii="Times New Roman" w:eastAsia="標楷體" w:hAnsi="Times New Roman" w:hint="eastAsia"/>
          <w:sz w:val="26"/>
          <w:szCs w:val="26"/>
        </w:rPr>
        <w:t>方式呈</w:t>
      </w:r>
      <w:r>
        <w:rPr>
          <w:rFonts w:ascii="Times New Roman" w:eastAsia="標楷體" w:hAnsi="Times New Roman" w:hint="eastAsia"/>
          <w:sz w:val="26"/>
          <w:szCs w:val="26"/>
        </w:rPr>
        <w:t>現</w:t>
      </w:r>
      <w:r w:rsidRPr="00DD19B5">
        <w:rPr>
          <w:rFonts w:ascii="Times New Roman" w:eastAsia="標楷體" w:hAnsi="Times New Roman" w:hint="eastAsia"/>
          <w:sz w:val="26"/>
          <w:szCs w:val="26"/>
        </w:rPr>
        <w:t>。</w:t>
      </w:r>
    </w:p>
    <w:p w14:paraId="60C364BC" w14:textId="77777777" w:rsidR="00A10C1C" w:rsidRPr="00591884" w:rsidRDefault="00A10C1C" w:rsidP="00A10C1C">
      <w:pPr>
        <w:pStyle w:val="a3"/>
        <w:numPr>
          <w:ilvl w:val="0"/>
          <w:numId w:val="5"/>
        </w:numPr>
        <w:ind w:leftChars="179" w:left="910"/>
        <w:rPr>
          <w:rFonts w:ascii="標楷體" w:eastAsia="標楷體" w:hAnsi="標楷體"/>
          <w:sz w:val="26"/>
          <w:szCs w:val="26"/>
        </w:rPr>
      </w:pPr>
      <w:r w:rsidRPr="00591884">
        <w:rPr>
          <w:rFonts w:ascii="標楷體" w:eastAsia="標楷體" w:hAnsi="標楷體"/>
          <w:sz w:val="26"/>
          <w:szCs w:val="26"/>
        </w:rPr>
        <w:t>請於訪視前</w:t>
      </w:r>
      <w:r w:rsidRPr="00374BEA">
        <w:rPr>
          <w:rFonts w:ascii="Times New Roman" w:eastAsia="標楷體" w:hAnsi="Times New Roman"/>
          <w:sz w:val="26"/>
          <w:szCs w:val="26"/>
        </w:rPr>
        <w:t>7</w:t>
      </w:r>
      <w:r w:rsidRPr="00374BEA">
        <w:rPr>
          <w:rFonts w:ascii="Times New Roman" w:eastAsia="標楷體" w:hAnsi="Times New Roman"/>
          <w:sz w:val="26"/>
          <w:szCs w:val="26"/>
        </w:rPr>
        <w:t>天</w:t>
      </w:r>
      <w:r w:rsidRPr="00591884">
        <w:rPr>
          <w:rFonts w:ascii="標楷體" w:eastAsia="標楷體" w:hAnsi="標楷體"/>
          <w:sz w:val="26"/>
          <w:szCs w:val="26"/>
        </w:rPr>
        <w:t>將基本資料表、自評表</w:t>
      </w:r>
      <w:r>
        <w:rPr>
          <w:rFonts w:ascii="標楷體" w:eastAsia="標楷體" w:hAnsi="標楷體" w:hint="eastAsia"/>
          <w:sz w:val="26"/>
          <w:szCs w:val="26"/>
        </w:rPr>
        <w:t>及簡報</w:t>
      </w:r>
      <w:r w:rsidRPr="00591884">
        <w:rPr>
          <w:rFonts w:ascii="標楷體" w:eastAsia="標楷體" w:hAnsi="標楷體"/>
          <w:sz w:val="26"/>
          <w:szCs w:val="26"/>
        </w:rPr>
        <w:t>回傳至</w:t>
      </w:r>
      <w:r w:rsidRPr="00591884">
        <w:rPr>
          <w:rFonts w:ascii="Times New Roman" w:eastAsia="標楷體" w:hAnsi="Times New Roman"/>
          <w:color w:val="000000"/>
          <w:sz w:val="26"/>
          <w:szCs w:val="26"/>
        </w:rPr>
        <w:t>(</w:t>
      </w:r>
      <w:hyperlink r:id="rId5" w:history="1">
        <w:r w:rsidRPr="00735236">
          <w:rPr>
            <w:rStyle w:val="a4"/>
            <w:rFonts w:ascii="Times New Roman" w:eastAsia="標楷體" w:hAnsi="Times New Roman"/>
            <w:sz w:val="26"/>
            <w:szCs w:val="26"/>
          </w:rPr>
          <w:t>yit@tche.org.tw</w:t>
        </w:r>
      </w:hyperlink>
      <w:r w:rsidRPr="00591884">
        <w:rPr>
          <w:rFonts w:ascii="Times New Roman" w:eastAsia="標楷體" w:hAnsi="Times New Roman"/>
          <w:color w:val="000000"/>
          <w:sz w:val="26"/>
          <w:szCs w:val="26"/>
        </w:rPr>
        <w:t>)</w:t>
      </w:r>
      <w:r w:rsidRPr="00591884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14:paraId="4A85EE0D" w14:textId="223AB1A7" w:rsidR="0057223D" w:rsidRPr="00A10C1C" w:rsidRDefault="0057223D" w:rsidP="00A10C1C"/>
    <w:sectPr w:rsidR="0057223D" w:rsidRPr="00A10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7AD"/>
    <w:multiLevelType w:val="hybridMultilevel"/>
    <w:tmpl w:val="0FBCF7B8"/>
    <w:lvl w:ilvl="0" w:tplc="F5FA2A9A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AEB6169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A65882"/>
    <w:multiLevelType w:val="hybridMultilevel"/>
    <w:tmpl w:val="65864E78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66855608"/>
    <w:multiLevelType w:val="hybridMultilevel"/>
    <w:tmpl w:val="920070CE"/>
    <w:lvl w:ilvl="0" w:tplc="FFECAE36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6EB90B4C"/>
    <w:multiLevelType w:val="hybridMultilevel"/>
    <w:tmpl w:val="280CE166"/>
    <w:lvl w:ilvl="0" w:tplc="BC20D2AE">
      <w:start w:val="1"/>
      <w:numFmt w:val="decimal"/>
      <w:lvlText w:val="(%1)"/>
      <w:lvlJc w:val="left"/>
      <w:pPr>
        <w:ind w:left="101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4" w15:restartNumberingAfterBreak="0">
    <w:nsid w:val="749376A2"/>
    <w:multiLevelType w:val="hybridMultilevel"/>
    <w:tmpl w:val="D04EC3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846941548">
    <w:abstractNumId w:val="4"/>
  </w:num>
  <w:num w:numId="2" w16cid:durableId="781993630">
    <w:abstractNumId w:val="0"/>
  </w:num>
  <w:num w:numId="3" w16cid:durableId="452599984">
    <w:abstractNumId w:val="3"/>
  </w:num>
  <w:num w:numId="4" w16cid:durableId="1435663204">
    <w:abstractNumId w:val="2"/>
  </w:num>
  <w:num w:numId="5" w16cid:durableId="36309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AB"/>
    <w:rsid w:val="000D51CA"/>
    <w:rsid w:val="001357ED"/>
    <w:rsid w:val="004A4C65"/>
    <w:rsid w:val="0057223D"/>
    <w:rsid w:val="00711316"/>
    <w:rsid w:val="00771C8E"/>
    <w:rsid w:val="007F78A4"/>
    <w:rsid w:val="00913FAB"/>
    <w:rsid w:val="009464AE"/>
    <w:rsid w:val="00A10C1C"/>
    <w:rsid w:val="00F152D4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6DBE"/>
  <w15:docId w15:val="{15C0A8D5-8614-4986-8489-B96F477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AE"/>
    <w:pPr>
      <w:widowControl/>
      <w:ind w:leftChars="200" w:left="480"/>
    </w:pPr>
    <w:rPr>
      <w:rFonts w:ascii="Calibri" w:hAnsi="Calibri" w:cs="Calibri"/>
      <w:kern w:val="0"/>
    </w:rPr>
  </w:style>
  <w:style w:type="character" w:styleId="a4">
    <w:name w:val="Hyperlink"/>
    <w:uiPriority w:val="99"/>
    <w:unhideWhenUsed/>
    <w:rsid w:val="00A10C1C"/>
    <w:rPr>
      <w:color w:val="0000FF"/>
      <w:u w:val="single"/>
    </w:rPr>
  </w:style>
  <w:style w:type="paragraph" w:customStyle="1" w:styleId="a5">
    <w:name w:val="副本"/>
    <w:basedOn w:val="3"/>
    <w:rsid w:val="00A10C1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10C1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A10C1C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t@tch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社團法人台灣醫務管理學會</cp:lastModifiedBy>
  <cp:revision>9</cp:revision>
  <dcterms:created xsi:type="dcterms:W3CDTF">2019-07-22T09:53:00Z</dcterms:created>
  <dcterms:modified xsi:type="dcterms:W3CDTF">2022-06-24T02:10:00Z</dcterms:modified>
</cp:coreProperties>
</file>